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E6F" w:rsidRPr="007A5150" w:rsidRDefault="002A3E6F" w:rsidP="007A5150">
      <w:pPr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A5150">
        <w:rPr>
          <w:rFonts w:asciiTheme="minorHAnsi" w:hAnsiTheme="minorHAnsi" w:cstheme="minorHAnsi"/>
          <w:b/>
          <w:sz w:val="28"/>
          <w:szCs w:val="28"/>
        </w:rPr>
        <w:t>Medication dispensing pathway</w:t>
      </w:r>
    </w:p>
    <w:p w:rsidR="002A3E6F" w:rsidRPr="007A5150" w:rsidRDefault="002A3E6F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2A3E6F" w:rsidRPr="007A5150" w:rsidRDefault="002A3E6F" w:rsidP="007A5150">
      <w:p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 xml:space="preserve">There are </w:t>
      </w:r>
      <w:r w:rsidR="00D93076">
        <w:rPr>
          <w:rFonts w:asciiTheme="minorHAnsi" w:hAnsiTheme="minorHAnsi" w:cstheme="minorHAnsi"/>
        </w:rPr>
        <w:t>six</w:t>
      </w:r>
      <w:r w:rsidRPr="007A5150">
        <w:rPr>
          <w:rFonts w:asciiTheme="minorHAnsi" w:hAnsiTheme="minorHAnsi" w:cstheme="minorHAnsi"/>
        </w:rPr>
        <w:t xml:space="preserve"> ways that you can arrange medication supply for a patient.</w:t>
      </w:r>
    </w:p>
    <w:p w:rsidR="007A5150" w:rsidRPr="007A5150" w:rsidRDefault="007A5150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2A3E6F" w:rsidRPr="007A5150" w:rsidRDefault="002A3E6F" w:rsidP="007A515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Collect in clinic</w:t>
      </w:r>
    </w:p>
    <w:p w:rsidR="002A3E6F" w:rsidRPr="007A5150" w:rsidRDefault="002A3E6F" w:rsidP="007A515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FP10</w:t>
      </w:r>
    </w:p>
    <w:p w:rsidR="002A3E6F" w:rsidRPr="007A5150" w:rsidRDefault="002A3E6F" w:rsidP="007A515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Millcare prescription from Lloyds pharmacy at SMH</w:t>
      </w:r>
    </w:p>
    <w:p w:rsidR="002A3E6F" w:rsidRDefault="002A3E6F" w:rsidP="007A515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Millcare prescription from Lloyds pharmacy at HH or CXH</w:t>
      </w:r>
    </w:p>
    <w:p w:rsidR="00D93076" w:rsidRDefault="00D93076" w:rsidP="007A515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Millcare prescription from Lloyds pharmacy</w:t>
      </w:r>
      <w:r>
        <w:rPr>
          <w:rFonts w:asciiTheme="minorHAnsi" w:hAnsiTheme="minorHAnsi" w:cstheme="minorHAnsi"/>
        </w:rPr>
        <w:t>:  weekend collection</w:t>
      </w:r>
    </w:p>
    <w:p w:rsidR="00D93076" w:rsidRDefault="00D93076" w:rsidP="007A515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Millcare prescription from Lloyds pharmacy</w:t>
      </w:r>
      <w:r>
        <w:rPr>
          <w:rFonts w:asciiTheme="minorHAnsi" w:hAnsiTheme="minorHAnsi" w:cstheme="minorHAnsi"/>
        </w:rPr>
        <w:t>: Posting medication directly (isolated patients ONLY)</w:t>
      </w:r>
    </w:p>
    <w:p w:rsidR="002A3E6F" w:rsidRPr="007A5150" w:rsidRDefault="002A3E6F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2A3E6F" w:rsidRPr="007A5150" w:rsidRDefault="007A5150" w:rsidP="00425E93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7A5150">
        <w:rPr>
          <w:rFonts w:asciiTheme="minorHAnsi" w:hAnsiTheme="minorHAnsi" w:cstheme="minorHAnsi"/>
          <w:b/>
        </w:rPr>
        <w:t>Collection in clinic</w:t>
      </w:r>
    </w:p>
    <w:p w:rsidR="007A5150" w:rsidRPr="007A5150" w:rsidRDefault="007A5150" w:rsidP="007A5150">
      <w:pPr>
        <w:pStyle w:val="ListParagraph"/>
        <w:spacing w:line="276" w:lineRule="auto"/>
        <w:jc w:val="both"/>
        <w:rPr>
          <w:rFonts w:asciiTheme="minorHAnsi" w:hAnsiTheme="minorHAnsi" w:cstheme="minorHAnsi"/>
          <w:b/>
        </w:rPr>
      </w:pPr>
    </w:p>
    <w:p w:rsidR="002A3E6F" w:rsidRPr="007A5150" w:rsidRDefault="002A3E6F" w:rsidP="007A5150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Provide patient with an allocated timeslot</w:t>
      </w:r>
      <w:r w:rsidR="002C0CF0">
        <w:rPr>
          <w:rFonts w:asciiTheme="minorHAnsi" w:hAnsiTheme="minorHAnsi" w:cstheme="minorHAnsi"/>
        </w:rPr>
        <w:t xml:space="preserve"> </w:t>
      </w:r>
      <w:r w:rsidRPr="007A5150">
        <w:rPr>
          <w:rFonts w:asciiTheme="minorHAnsi" w:hAnsiTheme="minorHAnsi" w:cstheme="minorHAnsi"/>
        </w:rPr>
        <w:t xml:space="preserve">to collect their medication from the ground floor reception. </w:t>
      </w:r>
      <w:r w:rsidR="002C0CF0">
        <w:rPr>
          <w:rFonts w:asciiTheme="minorHAnsi" w:hAnsiTheme="minorHAnsi" w:cstheme="minorHAnsi"/>
        </w:rPr>
        <w:t>The last reception bay</w:t>
      </w:r>
      <w:r w:rsidRPr="007A5150">
        <w:rPr>
          <w:rFonts w:asciiTheme="minorHAnsi" w:hAnsiTheme="minorHAnsi" w:cstheme="minorHAnsi"/>
        </w:rPr>
        <w:t xml:space="preserve"> will be allocated an</w:t>
      </w:r>
      <w:r w:rsidR="007A5150">
        <w:rPr>
          <w:rFonts w:asciiTheme="minorHAnsi" w:hAnsiTheme="minorHAnsi" w:cstheme="minorHAnsi"/>
        </w:rPr>
        <w:t>d</w:t>
      </w:r>
      <w:r w:rsidRPr="007A5150">
        <w:rPr>
          <w:rFonts w:asciiTheme="minorHAnsi" w:hAnsiTheme="minorHAnsi" w:cstheme="minorHAnsi"/>
        </w:rPr>
        <w:t xml:space="preserve"> sig</w:t>
      </w:r>
      <w:r w:rsidR="007A5150">
        <w:rPr>
          <w:rFonts w:asciiTheme="minorHAnsi" w:hAnsiTheme="minorHAnsi" w:cstheme="minorHAnsi"/>
        </w:rPr>
        <w:t>nposted – medication collection</w:t>
      </w:r>
      <w:r w:rsidR="002C0CF0">
        <w:rPr>
          <w:rFonts w:asciiTheme="minorHAnsi" w:hAnsiTheme="minorHAnsi" w:cstheme="minorHAnsi"/>
        </w:rPr>
        <w:t xml:space="preserve"> only</w:t>
      </w:r>
    </w:p>
    <w:p w:rsidR="002A3E6F" w:rsidRPr="007A5150" w:rsidRDefault="002A3E6F" w:rsidP="007A5150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Book them into the medication collection diary (MCD) on Millcare and advise they MUST attend in their allocated timeslot.</w:t>
      </w:r>
    </w:p>
    <w:p w:rsidR="002A3E6F" w:rsidRPr="007A5150" w:rsidRDefault="002A3E6F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2A3E6F" w:rsidRPr="007A5150" w:rsidRDefault="007A5150" w:rsidP="00425E93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7A5150">
        <w:rPr>
          <w:rFonts w:asciiTheme="minorHAnsi" w:hAnsiTheme="minorHAnsi" w:cstheme="minorHAnsi"/>
          <w:b/>
        </w:rPr>
        <w:t>FP10</w:t>
      </w:r>
    </w:p>
    <w:p w:rsidR="007A5150" w:rsidRPr="007A5150" w:rsidRDefault="007A5150" w:rsidP="007A5150">
      <w:pPr>
        <w:pStyle w:val="ListParagraph"/>
        <w:spacing w:line="276" w:lineRule="auto"/>
        <w:jc w:val="both"/>
        <w:rPr>
          <w:rFonts w:asciiTheme="minorHAnsi" w:hAnsiTheme="minorHAnsi" w:cstheme="minorHAnsi"/>
          <w:b/>
        </w:rPr>
      </w:pPr>
    </w:p>
    <w:p w:rsidR="002A3E6F" w:rsidRPr="007A5150" w:rsidRDefault="002A3E6F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FP10 pads will be located in white locked drug cupboard in GF lab</w:t>
      </w:r>
    </w:p>
    <w:p w:rsidR="002A3E6F" w:rsidRPr="007A5150" w:rsidRDefault="002A3E6F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Write prescription – remember to  write:</w:t>
      </w:r>
    </w:p>
    <w:p w:rsidR="002A3E6F" w:rsidRPr="007A5150" w:rsidRDefault="002A3E6F" w:rsidP="007A5150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FS – Free supply of sexual health</w:t>
      </w:r>
    </w:p>
    <w:p w:rsidR="002A3E6F" w:rsidRPr="007A5150" w:rsidRDefault="002A3E6F" w:rsidP="007A5150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Free supply of contraception</w:t>
      </w:r>
    </w:p>
    <w:p w:rsidR="00985A80" w:rsidRDefault="00985A80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Complete FP10 HNC Issue Log sheet – bench opposite cupboard</w:t>
      </w:r>
    </w:p>
    <w:p w:rsidR="00D93076" w:rsidRPr="007A5150" w:rsidRDefault="00D93076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Write cover letter on mail merge – called FP10, print a copy and post with FP10</w:t>
      </w:r>
    </w:p>
    <w:p w:rsidR="002A3E6F" w:rsidRPr="007A5150" w:rsidRDefault="00985A80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Put in envelope and place in – Ext</w:t>
      </w:r>
      <w:r w:rsidR="007A5150">
        <w:rPr>
          <w:rFonts w:asciiTheme="minorHAnsi" w:hAnsiTheme="minorHAnsi" w:cstheme="minorHAnsi"/>
        </w:rPr>
        <w:t>ernal mail tray in GF reception (2 collections a day</w:t>
      </w:r>
      <w:r w:rsidRPr="007A5150">
        <w:rPr>
          <w:rFonts w:asciiTheme="minorHAnsi" w:hAnsiTheme="minorHAnsi" w:cstheme="minorHAnsi"/>
        </w:rPr>
        <w:t>)</w:t>
      </w:r>
      <w:r w:rsidR="007A5150">
        <w:rPr>
          <w:rFonts w:asciiTheme="minorHAnsi" w:hAnsiTheme="minorHAnsi" w:cstheme="minorHAnsi"/>
        </w:rPr>
        <w:t>.</w:t>
      </w:r>
      <w:r w:rsidR="007A7473" w:rsidRPr="007A5150">
        <w:rPr>
          <w:rFonts w:asciiTheme="minorHAnsi" w:hAnsiTheme="minorHAnsi" w:cstheme="minorHAnsi"/>
        </w:rPr>
        <w:t xml:space="preserve"> Write ‘first’ </w:t>
      </w:r>
      <w:r w:rsidR="008830C6" w:rsidRPr="007A5150">
        <w:rPr>
          <w:rFonts w:asciiTheme="minorHAnsi" w:hAnsiTheme="minorHAnsi" w:cstheme="minorHAnsi"/>
        </w:rPr>
        <w:t xml:space="preserve">in the top right hand corner </w:t>
      </w:r>
      <w:r w:rsidR="007A7473" w:rsidRPr="007A5150">
        <w:rPr>
          <w:rFonts w:asciiTheme="minorHAnsi" w:hAnsiTheme="minorHAnsi" w:cstheme="minorHAnsi"/>
        </w:rPr>
        <w:t xml:space="preserve">and </w:t>
      </w:r>
      <w:r w:rsidR="008830C6" w:rsidRPr="007A5150">
        <w:rPr>
          <w:rFonts w:asciiTheme="minorHAnsi" w:hAnsiTheme="minorHAnsi" w:cstheme="minorHAnsi"/>
        </w:rPr>
        <w:t xml:space="preserve">it </w:t>
      </w:r>
      <w:r w:rsidR="007A5150">
        <w:rPr>
          <w:rFonts w:asciiTheme="minorHAnsi" w:hAnsiTheme="minorHAnsi" w:cstheme="minorHAnsi"/>
        </w:rPr>
        <w:t>will be sent that day</w:t>
      </w:r>
      <w:r w:rsidR="00425E93">
        <w:rPr>
          <w:rFonts w:asciiTheme="minorHAnsi" w:hAnsiTheme="minorHAnsi" w:cstheme="minorHAnsi"/>
        </w:rPr>
        <w:t xml:space="preserve"> by first class royal mail</w:t>
      </w:r>
      <w:r w:rsidR="007A5150">
        <w:rPr>
          <w:rFonts w:asciiTheme="minorHAnsi" w:hAnsiTheme="minorHAnsi" w:cstheme="minorHAnsi"/>
        </w:rPr>
        <w:t xml:space="preserve">, </w:t>
      </w:r>
      <w:r w:rsidR="007A7473" w:rsidRPr="007A5150">
        <w:rPr>
          <w:rFonts w:asciiTheme="minorHAnsi" w:hAnsiTheme="minorHAnsi" w:cstheme="minorHAnsi"/>
        </w:rPr>
        <w:t>arriv</w:t>
      </w:r>
      <w:r w:rsidR="008830C6" w:rsidRPr="007A5150">
        <w:rPr>
          <w:rFonts w:asciiTheme="minorHAnsi" w:hAnsiTheme="minorHAnsi" w:cstheme="minorHAnsi"/>
        </w:rPr>
        <w:t>ing</w:t>
      </w:r>
      <w:r w:rsidR="007A7473" w:rsidRPr="007A5150">
        <w:rPr>
          <w:rFonts w:asciiTheme="minorHAnsi" w:hAnsiTheme="minorHAnsi" w:cstheme="minorHAnsi"/>
        </w:rPr>
        <w:t xml:space="preserve"> the following day</w:t>
      </w:r>
    </w:p>
    <w:p w:rsidR="00985A80" w:rsidRPr="007A5150" w:rsidRDefault="00985A80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When half a pad left, complete FP10 requisition form – J-drive FP10 folder</w:t>
      </w:r>
    </w:p>
    <w:p w:rsidR="00985A80" w:rsidRPr="007A5150" w:rsidRDefault="00985A80" w:rsidP="007A5150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 xml:space="preserve">When FP 10 pad received – complete Prescription log sheet.  </w:t>
      </w:r>
    </w:p>
    <w:p w:rsidR="00985A80" w:rsidRPr="007A5150" w:rsidRDefault="00985A80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7A5150" w:rsidRPr="007A5150" w:rsidRDefault="007A5150" w:rsidP="00425E93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7A5150">
        <w:rPr>
          <w:rFonts w:asciiTheme="minorHAnsi" w:hAnsiTheme="minorHAnsi" w:cstheme="minorHAnsi"/>
          <w:b/>
        </w:rPr>
        <w:t>Millcare prescription from Lloyds pharmacy at SMH</w:t>
      </w:r>
    </w:p>
    <w:p w:rsidR="007A5150" w:rsidRPr="007A5150" w:rsidRDefault="007A5150" w:rsidP="007A5150">
      <w:pPr>
        <w:pStyle w:val="ListParagraph"/>
        <w:spacing w:line="276" w:lineRule="auto"/>
        <w:jc w:val="both"/>
        <w:rPr>
          <w:rFonts w:asciiTheme="minorHAnsi" w:hAnsiTheme="minorHAnsi" w:cstheme="minorHAnsi"/>
        </w:rPr>
      </w:pPr>
    </w:p>
    <w:p w:rsidR="003517D0" w:rsidRPr="007A5150" w:rsidRDefault="00985A80" w:rsidP="007A5150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 xml:space="preserve">Complete Millcare prescription on Millcare </w:t>
      </w:r>
    </w:p>
    <w:p w:rsidR="00985A80" w:rsidRPr="007A5150" w:rsidRDefault="003517D0" w:rsidP="007A5150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T</w:t>
      </w:r>
      <w:r w:rsidR="00985A80" w:rsidRPr="007A5150">
        <w:rPr>
          <w:rFonts w:asciiTheme="minorHAnsi" w:hAnsiTheme="minorHAnsi" w:cstheme="minorHAnsi"/>
        </w:rPr>
        <w:t>ake to Lloyds pharmacy in Main outpatients</w:t>
      </w:r>
      <w:r w:rsidR="00D93076">
        <w:rPr>
          <w:rFonts w:asciiTheme="minorHAnsi" w:hAnsiTheme="minorHAnsi" w:cstheme="minorHAnsi"/>
        </w:rPr>
        <w:t>/ put in Lloyds pharmacy collection tray in GF Lab</w:t>
      </w:r>
    </w:p>
    <w:p w:rsidR="00985A80" w:rsidRPr="007A5150" w:rsidRDefault="00985A80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7A5150" w:rsidRPr="007A5150" w:rsidRDefault="007A5150" w:rsidP="00425E93">
      <w:pPr>
        <w:pStyle w:val="ListParagraph"/>
        <w:numPr>
          <w:ilvl w:val="0"/>
          <w:numId w:val="4"/>
        </w:numPr>
        <w:spacing w:line="276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7A5150">
        <w:rPr>
          <w:rFonts w:asciiTheme="minorHAnsi" w:hAnsiTheme="minorHAnsi" w:cstheme="minorHAnsi"/>
          <w:b/>
        </w:rPr>
        <w:t>Millcare prescription from Lloyds pharmacy at HH or CXH</w:t>
      </w:r>
    </w:p>
    <w:p w:rsidR="007A5150" w:rsidRPr="007A5150" w:rsidRDefault="007A5150" w:rsidP="007A5150">
      <w:pPr>
        <w:pStyle w:val="ListParagraph"/>
        <w:spacing w:line="276" w:lineRule="auto"/>
        <w:jc w:val="both"/>
        <w:rPr>
          <w:rFonts w:asciiTheme="minorHAnsi" w:hAnsiTheme="minorHAnsi" w:cstheme="minorHAnsi"/>
        </w:rPr>
      </w:pPr>
    </w:p>
    <w:p w:rsidR="00985A80" w:rsidRPr="007A5150" w:rsidRDefault="00985A80" w:rsidP="007A515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 xml:space="preserve">Complete Millcare prescription on Millcare and take to </w:t>
      </w:r>
      <w:r w:rsidR="003517D0" w:rsidRPr="007A5150">
        <w:rPr>
          <w:rFonts w:asciiTheme="minorHAnsi" w:hAnsiTheme="minorHAnsi" w:cstheme="minorHAnsi"/>
        </w:rPr>
        <w:t>Lloyd’s</w:t>
      </w:r>
      <w:r w:rsidRPr="007A5150">
        <w:rPr>
          <w:rFonts w:asciiTheme="minorHAnsi" w:hAnsiTheme="minorHAnsi" w:cstheme="minorHAnsi"/>
        </w:rPr>
        <w:t xml:space="preserve"> pharmacy in Main outpatients</w:t>
      </w:r>
      <w:r w:rsidR="003517D0" w:rsidRPr="007A5150">
        <w:rPr>
          <w:rFonts w:asciiTheme="minorHAnsi" w:hAnsiTheme="minorHAnsi" w:cstheme="minorHAnsi"/>
        </w:rPr>
        <w:t>.</w:t>
      </w:r>
    </w:p>
    <w:p w:rsidR="003517D0" w:rsidRPr="007A5150" w:rsidRDefault="003517D0" w:rsidP="007A515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Hand write in Ink on the front of the prescription – Collect from HH or CXH ( document this in Millcare episode)</w:t>
      </w:r>
    </w:p>
    <w:p w:rsidR="00985A80" w:rsidRPr="007A5150" w:rsidRDefault="003517D0" w:rsidP="007A515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lastRenderedPageBreak/>
        <w:t>Advise patient that they will be able to collect from Lloyd’s pharmacy</w:t>
      </w:r>
      <w:r w:rsidR="007A5150">
        <w:rPr>
          <w:rFonts w:asciiTheme="minorHAnsi" w:hAnsiTheme="minorHAnsi" w:cstheme="minorHAnsi"/>
        </w:rPr>
        <w:t xml:space="preserve"> at the chosen site 48hrs later</w:t>
      </w:r>
    </w:p>
    <w:p w:rsidR="003517D0" w:rsidRPr="007A5150" w:rsidRDefault="003517D0" w:rsidP="007A5150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Take to Lloyds pharmacy in Main outpatients</w:t>
      </w:r>
      <w:r w:rsidR="00D93076">
        <w:rPr>
          <w:rFonts w:asciiTheme="minorHAnsi" w:hAnsiTheme="minorHAnsi" w:cstheme="minorHAnsi"/>
        </w:rPr>
        <w:t xml:space="preserve">/ </w:t>
      </w:r>
      <w:r w:rsidR="00D93076">
        <w:rPr>
          <w:rFonts w:asciiTheme="minorHAnsi" w:hAnsiTheme="minorHAnsi" w:cstheme="minorHAnsi"/>
        </w:rPr>
        <w:t>put in Lloyds pharmacy collection tray in GF Lab</w:t>
      </w:r>
    </w:p>
    <w:p w:rsidR="007A7473" w:rsidRPr="007A5150" w:rsidRDefault="007A7473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D93076" w:rsidRPr="00D93076" w:rsidRDefault="00D93076" w:rsidP="00D93076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93076">
        <w:rPr>
          <w:rFonts w:asciiTheme="minorHAnsi" w:hAnsiTheme="minorHAnsi" w:cstheme="minorHAnsi"/>
          <w:b/>
        </w:rPr>
        <w:t>Millcare prescription from Lloyds pharmacy:  weekend collection</w:t>
      </w:r>
    </w:p>
    <w:p w:rsidR="007A7473" w:rsidRPr="007A5150" w:rsidRDefault="007A7473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7A7473" w:rsidRDefault="007A7473" w:rsidP="007A5150">
      <w:p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 xml:space="preserve">If patients are unable to collect their GUM/ HIV outpatient prescriptions during the week, there is the option for them to collect their medication from the Lloyd’s (Paediatric) Outpatient pharmacy on the </w:t>
      </w:r>
      <w:r w:rsidRPr="007A5150">
        <w:rPr>
          <w:rFonts w:asciiTheme="minorHAnsi" w:hAnsiTheme="minorHAnsi" w:cstheme="minorHAnsi"/>
          <w:b/>
          <w:bCs/>
        </w:rPr>
        <w:t>ground floor</w:t>
      </w:r>
      <w:r w:rsidRPr="007A5150">
        <w:rPr>
          <w:rFonts w:asciiTheme="minorHAnsi" w:hAnsiTheme="minorHAnsi" w:cstheme="minorHAnsi"/>
        </w:rPr>
        <w:t xml:space="preserve"> of the </w:t>
      </w:r>
      <w:r w:rsidRPr="007A5150">
        <w:rPr>
          <w:rFonts w:asciiTheme="minorHAnsi" w:hAnsiTheme="minorHAnsi" w:cstheme="minorHAnsi"/>
          <w:b/>
          <w:bCs/>
        </w:rPr>
        <w:t>QEQM building</w:t>
      </w:r>
      <w:r w:rsidRPr="007A5150">
        <w:rPr>
          <w:rFonts w:asciiTheme="minorHAnsi" w:hAnsiTheme="minorHAnsi" w:cstheme="minorHAnsi"/>
        </w:rPr>
        <w:t xml:space="preserve"> at the weekend.</w:t>
      </w:r>
    </w:p>
    <w:p w:rsidR="00D93076" w:rsidRDefault="00D93076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D93076" w:rsidRDefault="00D93076" w:rsidP="00D93076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Complete Millcare prescription on Millcare and take to Lloyd’s pharmacy in Main outpatients.</w:t>
      </w:r>
    </w:p>
    <w:p w:rsidR="00D93076" w:rsidRDefault="00D93076" w:rsidP="00D93076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Hand write in Ink on the front of the prescription</w:t>
      </w:r>
      <w:r>
        <w:rPr>
          <w:rFonts w:asciiTheme="minorHAnsi" w:hAnsiTheme="minorHAnsi" w:cstheme="minorHAnsi"/>
        </w:rPr>
        <w:t xml:space="preserve"> – weekend collection</w:t>
      </w:r>
    </w:p>
    <w:p w:rsidR="00D93076" w:rsidRPr="007A5150" w:rsidRDefault="00D93076" w:rsidP="00D93076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Take to Lloyds pharmacy in Main outpatients</w:t>
      </w:r>
      <w:r>
        <w:rPr>
          <w:rFonts w:asciiTheme="minorHAnsi" w:hAnsiTheme="minorHAnsi" w:cstheme="minorHAnsi"/>
        </w:rPr>
        <w:t>/ put in Lloyds pharmacy collection tray in GF Lab</w:t>
      </w:r>
    </w:p>
    <w:p w:rsidR="00D93076" w:rsidRPr="007A5150" w:rsidRDefault="00D93076" w:rsidP="00D93076">
      <w:pPr>
        <w:spacing w:line="276" w:lineRule="auto"/>
        <w:jc w:val="both"/>
        <w:rPr>
          <w:rFonts w:asciiTheme="minorHAnsi" w:hAnsiTheme="minorHAnsi" w:cstheme="minorHAnsi"/>
        </w:rPr>
      </w:pPr>
    </w:p>
    <w:p w:rsidR="007A7473" w:rsidRPr="007A5150" w:rsidRDefault="007A7473" w:rsidP="007A5150">
      <w:p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The weekend opening hours are</w:t>
      </w:r>
      <w:proofErr w:type="gramStart"/>
      <w:r w:rsidRPr="007A5150">
        <w:rPr>
          <w:rFonts w:asciiTheme="minorHAnsi" w:hAnsiTheme="minorHAnsi" w:cstheme="minorHAnsi"/>
        </w:rPr>
        <w:t>;</w:t>
      </w:r>
      <w:proofErr w:type="gramEnd"/>
    </w:p>
    <w:p w:rsidR="007A7473" w:rsidRPr="007A5150" w:rsidRDefault="007A7473" w:rsidP="007A5150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Saturday: 9am-1:30pm</w:t>
      </w:r>
    </w:p>
    <w:p w:rsidR="007A7473" w:rsidRPr="007A5150" w:rsidRDefault="007A7473" w:rsidP="007A5150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Sunday: 10am-1:30pm</w:t>
      </w:r>
    </w:p>
    <w:p w:rsidR="007A7473" w:rsidRPr="007A5150" w:rsidRDefault="007A7473" w:rsidP="007A5150">
      <w:pPr>
        <w:spacing w:line="276" w:lineRule="auto"/>
        <w:ind w:left="720"/>
        <w:jc w:val="both"/>
        <w:rPr>
          <w:rFonts w:asciiTheme="minorHAnsi" w:hAnsiTheme="minorHAnsi" w:cstheme="minorHAnsi"/>
        </w:rPr>
      </w:pPr>
    </w:p>
    <w:p w:rsidR="007A7473" w:rsidRPr="007A5150" w:rsidRDefault="007A7473" w:rsidP="007A5150">
      <w:p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 xml:space="preserve">If the patient wishes to collect their medications at the weekend, please mark this </w:t>
      </w:r>
      <w:r w:rsidRPr="007A5150">
        <w:rPr>
          <w:rFonts w:asciiTheme="minorHAnsi" w:hAnsiTheme="minorHAnsi" w:cstheme="minorHAnsi"/>
          <w:b/>
          <w:bCs/>
        </w:rPr>
        <w:t>clearly</w:t>
      </w:r>
      <w:r w:rsidRPr="007A5150">
        <w:rPr>
          <w:rFonts w:asciiTheme="minorHAnsi" w:hAnsiTheme="minorHAnsi" w:cstheme="minorHAnsi"/>
        </w:rPr>
        <w:t xml:space="preserve"> on the prescription. The prescriptions </w:t>
      </w:r>
      <w:proofErr w:type="gramStart"/>
      <w:r w:rsidRPr="007A5150">
        <w:rPr>
          <w:rFonts w:asciiTheme="minorHAnsi" w:hAnsiTheme="minorHAnsi" w:cstheme="minorHAnsi"/>
        </w:rPr>
        <w:t>will be taken</w:t>
      </w:r>
      <w:proofErr w:type="gramEnd"/>
      <w:r w:rsidRPr="007A5150">
        <w:rPr>
          <w:rFonts w:asciiTheme="minorHAnsi" w:hAnsiTheme="minorHAnsi" w:cstheme="minorHAnsi"/>
        </w:rPr>
        <w:t xml:space="preserve"> on Friday evenings to the QEQM pharmacy.</w:t>
      </w:r>
    </w:p>
    <w:p w:rsidR="00A11010" w:rsidRPr="007A5150" w:rsidRDefault="00A11010" w:rsidP="007A5150">
      <w:pPr>
        <w:spacing w:line="276" w:lineRule="auto"/>
        <w:jc w:val="both"/>
        <w:rPr>
          <w:rFonts w:asciiTheme="minorHAnsi" w:hAnsiTheme="minorHAnsi" w:cstheme="minorHAnsi"/>
        </w:rPr>
      </w:pPr>
    </w:p>
    <w:p w:rsidR="00A11010" w:rsidRPr="007A5150" w:rsidRDefault="00A11010" w:rsidP="007A5150">
      <w:p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Lloyds Pharmacy opening hours</w:t>
      </w:r>
    </w:p>
    <w:p w:rsidR="00A11010" w:rsidRPr="007A5150" w:rsidRDefault="00A11010" w:rsidP="007A5150">
      <w:pPr>
        <w:spacing w:before="165" w:after="165"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</w:pPr>
      <w:proofErr w:type="spellStart"/>
      <w:r w:rsidRPr="007A5150"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  <w:t>Charing</w:t>
      </w:r>
      <w:proofErr w:type="spellEnd"/>
      <w:r w:rsidRPr="007A5150"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  <w:t xml:space="preserve"> Cross Hospital Lloyds Pharmacy</w:t>
      </w:r>
    </w:p>
    <w:p w:rsidR="00A11010" w:rsidRPr="007A5150" w:rsidRDefault="00A11010" w:rsidP="007A5150">
      <w:pPr>
        <w:numPr>
          <w:ilvl w:val="0"/>
          <w:numId w:val="11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Monday - Friday  9am - 6:30pm   </w:t>
      </w:r>
    </w:p>
    <w:p w:rsidR="00A11010" w:rsidRPr="007A5150" w:rsidRDefault="00A11010" w:rsidP="007A5150">
      <w:pPr>
        <w:numPr>
          <w:ilvl w:val="0"/>
          <w:numId w:val="11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Saturday  10am - 1:30pm</w:t>
      </w:r>
    </w:p>
    <w:p w:rsidR="00A11010" w:rsidRPr="007A5150" w:rsidRDefault="00A11010" w:rsidP="007A5150">
      <w:pPr>
        <w:numPr>
          <w:ilvl w:val="0"/>
          <w:numId w:val="11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Sunday  10am - 2pm </w:t>
      </w:r>
    </w:p>
    <w:p w:rsidR="00A11010" w:rsidRPr="007A5150" w:rsidRDefault="00A11010" w:rsidP="007A5150">
      <w:pPr>
        <w:numPr>
          <w:ilvl w:val="0"/>
          <w:numId w:val="11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Bank Holidays  10am - 12:30pm</w:t>
      </w:r>
    </w:p>
    <w:p w:rsidR="00A11010" w:rsidRPr="007A5150" w:rsidRDefault="00A11010" w:rsidP="007A5150">
      <w:pPr>
        <w:spacing w:before="165" w:after="165"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</w:pPr>
      <w:r w:rsidRPr="007A5150"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  <w:t>Hammersmith Hospital Lloyds Pharmacy</w:t>
      </w:r>
    </w:p>
    <w:p w:rsidR="00A11010" w:rsidRPr="007A5150" w:rsidRDefault="00A11010" w:rsidP="007A5150">
      <w:pPr>
        <w:numPr>
          <w:ilvl w:val="0"/>
          <w:numId w:val="12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Monday - Friday  9am - 6:30pm  (IVF only 8-9am)</w:t>
      </w:r>
    </w:p>
    <w:p w:rsidR="00A11010" w:rsidRPr="007A5150" w:rsidRDefault="00A11010" w:rsidP="007A5150">
      <w:pPr>
        <w:numPr>
          <w:ilvl w:val="0"/>
          <w:numId w:val="12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Saturday  10am - 1:30pm</w:t>
      </w:r>
    </w:p>
    <w:p w:rsidR="00A11010" w:rsidRPr="007A5150" w:rsidRDefault="00A11010" w:rsidP="007A5150">
      <w:pPr>
        <w:numPr>
          <w:ilvl w:val="0"/>
          <w:numId w:val="12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Sunday  10am - 1:30pm </w:t>
      </w:r>
    </w:p>
    <w:p w:rsidR="00A11010" w:rsidRPr="007A5150" w:rsidRDefault="00A11010" w:rsidP="007A5150">
      <w:pPr>
        <w:numPr>
          <w:ilvl w:val="0"/>
          <w:numId w:val="12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Bank Holidays  10am - 1pm</w:t>
      </w:r>
    </w:p>
    <w:p w:rsidR="00A11010" w:rsidRPr="007A5150" w:rsidRDefault="00A11010" w:rsidP="007A5150">
      <w:pPr>
        <w:spacing w:before="165" w:after="165"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</w:pPr>
      <w:r w:rsidRPr="007A5150">
        <w:rPr>
          <w:rFonts w:asciiTheme="minorHAnsi" w:eastAsia="Times New Roman" w:hAnsiTheme="minorHAnsi" w:cstheme="minorHAnsi"/>
          <w:b/>
          <w:bCs/>
          <w:sz w:val="26"/>
          <w:szCs w:val="26"/>
          <w:lang w:val="en" w:eastAsia="en-GB"/>
        </w:rPr>
        <w:t>St. Mary's Hospital Lloyds Pharmacy, QEQM building and Outpatient building</w:t>
      </w:r>
    </w:p>
    <w:p w:rsidR="00A11010" w:rsidRPr="007A5150" w:rsidRDefault="00A11010" w:rsidP="007A5150">
      <w:pPr>
        <w:numPr>
          <w:ilvl w:val="0"/>
          <w:numId w:val="13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Monday - Friday  9am - 6pm,</w:t>
      </w:r>
    </w:p>
    <w:p w:rsidR="00A11010" w:rsidRPr="007A5150" w:rsidRDefault="00A11010" w:rsidP="007A5150">
      <w:pPr>
        <w:numPr>
          <w:ilvl w:val="0"/>
          <w:numId w:val="13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Saturday  9am - 1:30pm  (QEQM, Outpatient closed)</w:t>
      </w:r>
    </w:p>
    <w:p w:rsidR="00A11010" w:rsidRPr="007A5150" w:rsidRDefault="00A11010" w:rsidP="007A5150">
      <w:pPr>
        <w:numPr>
          <w:ilvl w:val="0"/>
          <w:numId w:val="13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Sunday  10am - 1:30pm  (QEQM, Outpatient closed)</w:t>
      </w:r>
    </w:p>
    <w:p w:rsidR="00A11010" w:rsidRDefault="00A11010" w:rsidP="007A5150">
      <w:pPr>
        <w:numPr>
          <w:ilvl w:val="0"/>
          <w:numId w:val="13"/>
        </w:numPr>
        <w:spacing w:before="100" w:beforeAutospacing="1" w:after="100" w:afterAutospacing="1" w:line="276" w:lineRule="auto"/>
        <w:ind w:left="75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  <w:r w:rsidRPr="007A5150">
        <w:rPr>
          <w:rFonts w:asciiTheme="minorHAnsi" w:eastAsia="Times New Roman" w:hAnsiTheme="minorHAnsi" w:cstheme="minorHAnsi"/>
          <w:sz w:val="20"/>
          <w:szCs w:val="20"/>
          <w:lang w:val="en" w:eastAsia="en-GB"/>
        </w:rPr>
        <w:t>Bank Holidays  10am - 1:30pm  (QEQM, Outpatient closed)</w:t>
      </w:r>
    </w:p>
    <w:p w:rsidR="00D93076" w:rsidRDefault="00D93076" w:rsidP="00D93076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D93076">
        <w:rPr>
          <w:rFonts w:asciiTheme="minorHAnsi" w:hAnsiTheme="minorHAnsi" w:cstheme="minorHAnsi"/>
          <w:b/>
        </w:rPr>
        <w:lastRenderedPageBreak/>
        <w:t>Millcare prescription from Lloyds pharmacy: Posting medication directly (isolated patients ONLY)</w:t>
      </w:r>
    </w:p>
    <w:p w:rsidR="00D93076" w:rsidRDefault="00D93076" w:rsidP="00D93076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D93076">
        <w:rPr>
          <w:rFonts w:asciiTheme="minorHAnsi" w:hAnsiTheme="minorHAnsi" w:cstheme="minorHAnsi"/>
        </w:rPr>
        <w:t xml:space="preserve">Complete Millcare prescription on Millcare </w:t>
      </w:r>
    </w:p>
    <w:p w:rsidR="006548A1" w:rsidRDefault="006548A1" w:rsidP="00D93076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Complete + Attach to Millcare prescription – Courier request form (in Lloyds pharmacy collection tray)</w:t>
      </w:r>
    </w:p>
    <w:p w:rsidR="006548A1" w:rsidRPr="00D93076" w:rsidRDefault="006548A1" w:rsidP="00D93076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Advise patients medication may take up to 2 days to arrive.</w:t>
      </w:r>
      <w:bookmarkStart w:id="0" w:name="_GoBack"/>
      <w:bookmarkEnd w:id="0"/>
    </w:p>
    <w:p w:rsidR="00D93076" w:rsidRPr="007A5150" w:rsidRDefault="00D93076" w:rsidP="00D93076">
      <w:pPr>
        <w:pStyle w:val="ListParagraph"/>
        <w:numPr>
          <w:ilvl w:val="1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7A5150">
        <w:rPr>
          <w:rFonts w:asciiTheme="minorHAnsi" w:hAnsiTheme="minorHAnsi" w:cstheme="minorHAnsi"/>
        </w:rPr>
        <w:t>Take to Lloyds pharmacy in Main outpatients</w:t>
      </w:r>
      <w:r>
        <w:rPr>
          <w:rFonts w:asciiTheme="minorHAnsi" w:hAnsiTheme="minorHAnsi" w:cstheme="minorHAnsi"/>
        </w:rPr>
        <w:t>/ put in Lloyds pharmacy collection tray in GF Lab</w:t>
      </w:r>
    </w:p>
    <w:p w:rsidR="00D93076" w:rsidRDefault="00D93076" w:rsidP="00D93076">
      <w:pPr>
        <w:spacing w:before="100" w:beforeAutospacing="1" w:after="100" w:after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val="en" w:eastAsia="en-GB"/>
        </w:rPr>
      </w:pPr>
    </w:p>
    <w:sectPr w:rsidR="00D930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6BE1"/>
    <w:multiLevelType w:val="hybridMultilevel"/>
    <w:tmpl w:val="8CC83B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563A7"/>
    <w:multiLevelType w:val="hybridMultilevel"/>
    <w:tmpl w:val="8CB234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E1C7C"/>
    <w:multiLevelType w:val="hybridMultilevel"/>
    <w:tmpl w:val="14123E1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E35D68"/>
    <w:multiLevelType w:val="multilevel"/>
    <w:tmpl w:val="4D34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F2D5D"/>
    <w:multiLevelType w:val="hybridMultilevel"/>
    <w:tmpl w:val="BB52D7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8E18F5"/>
    <w:multiLevelType w:val="hybridMultilevel"/>
    <w:tmpl w:val="40F68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61833"/>
    <w:multiLevelType w:val="hybridMultilevel"/>
    <w:tmpl w:val="316EA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C4EF1"/>
    <w:multiLevelType w:val="hybridMultilevel"/>
    <w:tmpl w:val="7682B3E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60779"/>
    <w:multiLevelType w:val="hybridMultilevel"/>
    <w:tmpl w:val="CED6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F6983"/>
    <w:multiLevelType w:val="hybridMultilevel"/>
    <w:tmpl w:val="3AD0A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D0E67"/>
    <w:multiLevelType w:val="hybridMultilevel"/>
    <w:tmpl w:val="40323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B7046"/>
    <w:multiLevelType w:val="multilevel"/>
    <w:tmpl w:val="F7A6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8D6469"/>
    <w:multiLevelType w:val="hybridMultilevel"/>
    <w:tmpl w:val="9DC4F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B6C3E"/>
    <w:multiLevelType w:val="hybridMultilevel"/>
    <w:tmpl w:val="578E3B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C2223"/>
    <w:multiLevelType w:val="hybridMultilevel"/>
    <w:tmpl w:val="578E3B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40740"/>
    <w:multiLevelType w:val="hybridMultilevel"/>
    <w:tmpl w:val="400EA8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149D5"/>
    <w:multiLevelType w:val="hybridMultilevel"/>
    <w:tmpl w:val="77EAD5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238E6"/>
    <w:multiLevelType w:val="hybridMultilevel"/>
    <w:tmpl w:val="FB3A867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A91ABB"/>
    <w:multiLevelType w:val="multilevel"/>
    <w:tmpl w:val="7F96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0"/>
  </w:num>
  <w:num w:numId="5">
    <w:abstractNumId w:val="16"/>
  </w:num>
  <w:num w:numId="6">
    <w:abstractNumId w:val="6"/>
  </w:num>
  <w:num w:numId="7">
    <w:abstractNumId w:val="1"/>
  </w:num>
  <w:num w:numId="8">
    <w:abstractNumId w:val="13"/>
  </w:num>
  <w:num w:numId="9">
    <w:abstractNumId w:val="14"/>
  </w:num>
  <w:num w:numId="10">
    <w:abstractNumId w:val="4"/>
  </w:num>
  <w:num w:numId="11">
    <w:abstractNumId w:val="3"/>
  </w:num>
  <w:num w:numId="12">
    <w:abstractNumId w:val="18"/>
  </w:num>
  <w:num w:numId="13">
    <w:abstractNumId w:val="11"/>
  </w:num>
  <w:num w:numId="14">
    <w:abstractNumId w:val="9"/>
  </w:num>
  <w:num w:numId="15">
    <w:abstractNumId w:val="8"/>
  </w:num>
  <w:num w:numId="16">
    <w:abstractNumId w:val="5"/>
  </w:num>
  <w:num w:numId="17">
    <w:abstractNumId w:val="12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70A"/>
    <w:rsid w:val="000C1143"/>
    <w:rsid w:val="002A3E6F"/>
    <w:rsid w:val="002C0CF0"/>
    <w:rsid w:val="003517D0"/>
    <w:rsid w:val="00425E93"/>
    <w:rsid w:val="006548A1"/>
    <w:rsid w:val="007A5150"/>
    <w:rsid w:val="007A7473"/>
    <w:rsid w:val="008830C6"/>
    <w:rsid w:val="00985A80"/>
    <w:rsid w:val="00A11010"/>
    <w:rsid w:val="00A1170A"/>
    <w:rsid w:val="00AE0151"/>
    <w:rsid w:val="00D9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B5294"/>
  <w15:chartTrackingRefBased/>
  <w15:docId w15:val="{B4F57644-F2FC-425F-878E-6A3A93EF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70A"/>
    <w:pPr>
      <w:spacing w:after="0" w:line="240" w:lineRule="auto"/>
    </w:pPr>
    <w:rPr>
      <w:rFonts w:ascii="Calibri" w:hAnsi="Calibri" w:cs="Calibri"/>
    </w:rPr>
  </w:style>
  <w:style w:type="paragraph" w:styleId="Heading3">
    <w:name w:val="heading 3"/>
    <w:basedOn w:val="Normal"/>
    <w:link w:val="Heading3Char"/>
    <w:uiPriority w:val="9"/>
    <w:qFormat/>
    <w:rsid w:val="00A11010"/>
    <w:pPr>
      <w:spacing w:before="165" w:after="165" w:line="611" w:lineRule="atLeast"/>
      <w:outlineLvl w:val="2"/>
    </w:pPr>
    <w:rPr>
      <w:rFonts w:ascii="Arial" w:eastAsia="Times New Roman" w:hAnsi="Arial" w:cs="Arial"/>
      <w:b/>
      <w:bCs/>
      <w:color w:val="333333"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70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10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010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A11010"/>
    <w:rPr>
      <w:rFonts w:ascii="Arial" w:eastAsia="Times New Roman" w:hAnsi="Arial" w:cs="Arial"/>
      <w:b/>
      <w:bCs/>
      <w:color w:val="333333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98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7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079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3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77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51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9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DEDEDE"/>
                                        <w:right w:val="none" w:sz="0" w:space="0" w:color="auto"/>
                                      </w:divBdr>
                                      <w:divsChild>
                                        <w:div w:id="1993099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551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986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9D005350</Template>
  <TotalTime>120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Healthcare NHS Trust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Goodhand, Naomi</dc:creator>
  <cp:keywords/>
  <dc:description/>
  <cp:lastModifiedBy>Goodhand, Naomi</cp:lastModifiedBy>
  <cp:revision>8</cp:revision>
  <cp:lastPrinted>2020-03-20T09:25:00Z</cp:lastPrinted>
  <dcterms:created xsi:type="dcterms:W3CDTF">2020-03-19T12:11:00Z</dcterms:created>
  <dcterms:modified xsi:type="dcterms:W3CDTF">2020-03-23T15:18:00Z</dcterms:modified>
</cp:coreProperties>
</file>